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F0075D" w:rsidRDefault="00F0075D" w:rsidP="00964C4B">
      <w:pPr>
        <w:jc w:val="center"/>
        <w:rPr>
          <w:rFonts w:ascii="Times New Roman" w:hAnsi="Times New Roman" w:cs="Times New Roman"/>
          <w:sz w:val="24"/>
          <w:szCs w:val="24"/>
        </w:rPr>
      </w:pPr>
    </w:p>
    <w:p w:rsidR="00F0075D" w:rsidRDefault="00F0075D" w:rsidP="00964C4B">
      <w:pPr>
        <w:jc w:val="center"/>
        <w:rPr>
          <w:rFonts w:ascii="Times New Roman" w:hAnsi="Times New Roman" w:cs="Times New Roman"/>
          <w:sz w:val="24"/>
          <w:szCs w:val="24"/>
        </w:rPr>
      </w:pPr>
    </w:p>
    <w:p w:rsidR="009032EB" w:rsidRPr="009032EB" w:rsidRDefault="009032EB" w:rsidP="00964C4B">
      <w:pPr>
        <w:jc w:val="center"/>
        <w:rPr>
          <w:rFonts w:ascii="Times New Roman" w:hAnsi="Times New Roman" w:cs="Times New Roman"/>
          <w:sz w:val="24"/>
          <w:szCs w:val="24"/>
        </w:rPr>
      </w:pPr>
      <w:r w:rsidRPr="009032EB">
        <w:rPr>
          <w:rFonts w:ascii="Times New Roman" w:hAnsi="Times New Roman" w:cs="Times New Roman"/>
          <w:sz w:val="24"/>
          <w:szCs w:val="24"/>
        </w:rPr>
        <w:t>Battered Women Syndrome</w:t>
      </w:r>
    </w:p>
    <w:p w:rsidR="009032EB" w:rsidRPr="009032EB" w:rsidRDefault="009032EB" w:rsidP="00964C4B">
      <w:pPr>
        <w:jc w:val="center"/>
        <w:rPr>
          <w:rFonts w:ascii="Times New Roman" w:hAnsi="Times New Roman" w:cs="Times New Roman"/>
          <w:sz w:val="24"/>
          <w:szCs w:val="24"/>
        </w:rPr>
      </w:pPr>
      <w:r w:rsidRPr="009032EB">
        <w:rPr>
          <w:rFonts w:ascii="Times New Roman" w:hAnsi="Times New Roman" w:cs="Times New Roman"/>
          <w:sz w:val="24"/>
          <w:szCs w:val="24"/>
        </w:rPr>
        <w:t>Student’s Name</w:t>
      </w:r>
    </w:p>
    <w:p w:rsidR="009032EB" w:rsidRPr="009032EB" w:rsidRDefault="009032EB" w:rsidP="00964C4B">
      <w:pPr>
        <w:jc w:val="center"/>
        <w:rPr>
          <w:rFonts w:ascii="Times New Roman" w:hAnsi="Times New Roman" w:cs="Times New Roman"/>
          <w:sz w:val="24"/>
          <w:szCs w:val="24"/>
        </w:rPr>
      </w:pPr>
      <w:r w:rsidRPr="009032EB">
        <w:rPr>
          <w:rFonts w:ascii="Times New Roman" w:hAnsi="Times New Roman" w:cs="Times New Roman"/>
          <w:sz w:val="24"/>
          <w:szCs w:val="24"/>
        </w:rPr>
        <w:t xml:space="preserve">Institutional Affiliation </w:t>
      </w:r>
    </w:p>
    <w:p w:rsidR="009032EB" w:rsidRPr="009032EB" w:rsidRDefault="009032EB" w:rsidP="00964C4B">
      <w:pPr>
        <w:jc w:val="center"/>
        <w:rPr>
          <w:rFonts w:ascii="Times New Roman" w:hAnsi="Times New Roman" w:cs="Times New Roman"/>
          <w:sz w:val="24"/>
          <w:szCs w:val="24"/>
        </w:rPr>
      </w:pPr>
      <w:r w:rsidRPr="009032EB">
        <w:rPr>
          <w:rFonts w:ascii="Times New Roman" w:hAnsi="Times New Roman" w:cs="Times New Roman"/>
          <w:sz w:val="24"/>
          <w:szCs w:val="24"/>
        </w:rPr>
        <w:t xml:space="preserve">Date </w:t>
      </w: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9032EB" w:rsidRDefault="009032EB" w:rsidP="00964C4B">
      <w:pPr>
        <w:jc w:val="center"/>
        <w:rPr>
          <w:rFonts w:ascii="Times New Roman" w:hAnsi="Times New Roman" w:cs="Times New Roman"/>
          <w:b/>
          <w:sz w:val="24"/>
          <w:szCs w:val="24"/>
        </w:rPr>
      </w:pPr>
    </w:p>
    <w:p w:rsidR="00F0075D" w:rsidRDefault="00F0075D" w:rsidP="00964C4B">
      <w:pPr>
        <w:jc w:val="center"/>
        <w:rPr>
          <w:rFonts w:ascii="Times New Roman" w:hAnsi="Times New Roman" w:cs="Times New Roman"/>
          <w:b/>
          <w:sz w:val="24"/>
          <w:szCs w:val="24"/>
        </w:rPr>
      </w:pPr>
    </w:p>
    <w:p w:rsidR="007148F8" w:rsidRPr="00964C4B" w:rsidRDefault="00107CA9" w:rsidP="00964C4B">
      <w:pPr>
        <w:jc w:val="center"/>
        <w:rPr>
          <w:rFonts w:ascii="Times New Roman" w:hAnsi="Times New Roman" w:cs="Times New Roman"/>
          <w:b/>
          <w:sz w:val="24"/>
          <w:szCs w:val="24"/>
        </w:rPr>
      </w:pPr>
      <w:r w:rsidRPr="00964C4B">
        <w:rPr>
          <w:rFonts w:ascii="Times New Roman" w:hAnsi="Times New Roman" w:cs="Times New Roman"/>
          <w:b/>
          <w:sz w:val="24"/>
          <w:szCs w:val="24"/>
        </w:rPr>
        <w:lastRenderedPageBreak/>
        <w:t>Battered Women Syndrome</w:t>
      </w:r>
    </w:p>
    <w:p w:rsidR="00821F0D" w:rsidRPr="00821F0D" w:rsidRDefault="00821F0D" w:rsidP="00821F0D">
      <w:pPr>
        <w:ind w:left="0" w:firstLine="0"/>
        <w:rPr>
          <w:rFonts w:ascii="Times New Roman" w:hAnsi="Times New Roman" w:cs="Times New Roman"/>
          <w:b/>
          <w:sz w:val="24"/>
          <w:szCs w:val="24"/>
        </w:rPr>
      </w:pPr>
      <w:r w:rsidRPr="00821F0D">
        <w:rPr>
          <w:rFonts w:ascii="Times New Roman" w:hAnsi="Times New Roman" w:cs="Times New Roman"/>
          <w:b/>
          <w:sz w:val="24"/>
          <w:szCs w:val="24"/>
        </w:rPr>
        <w:t>Jaffe, P., Wolfe, D. A., Wilson, S., &amp; Zak, L. (1986). Emotional and physical health problems of battered women. </w:t>
      </w:r>
      <w:r w:rsidRPr="00821F0D">
        <w:rPr>
          <w:rFonts w:ascii="Times New Roman" w:hAnsi="Times New Roman" w:cs="Times New Roman"/>
          <w:b/>
          <w:i/>
          <w:iCs/>
          <w:sz w:val="24"/>
          <w:szCs w:val="24"/>
        </w:rPr>
        <w:t>The Canadian Journal of Psychiatry</w:t>
      </w:r>
      <w:r w:rsidRPr="00821F0D">
        <w:rPr>
          <w:rFonts w:ascii="Times New Roman" w:hAnsi="Times New Roman" w:cs="Times New Roman"/>
          <w:b/>
          <w:sz w:val="24"/>
          <w:szCs w:val="24"/>
        </w:rPr>
        <w:t>, </w:t>
      </w:r>
      <w:r w:rsidRPr="00821F0D">
        <w:rPr>
          <w:rFonts w:ascii="Times New Roman" w:hAnsi="Times New Roman" w:cs="Times New Roman"/>
          <w:b/>
          <w:i/>
          <w:iCs/>
          <w:sz w:val="24"/>
          <w:szCs w:val="24"/>
        </w:rPr>
        <w:t>31</w:t>
      </w:r>
      <w:r w:rsidRPr="00821F0D">
        <w:rPr>
          <w:rFonts w:ascii="Times New Roman" w:hAnsi="Times New Roman" w:cs="Times New Roman"/>
          <w:b/>
          <w:sz w:val="24"/>
          <w:szCs w:val="24"/>
        </w:rPr>
        <w:t>(7), 625-629.</w:t>
      </w:r>
    </w:p>
    <w:p w:rsidR="00E6693A" w:rsidRDefault="00FE7B61" w:rsidP="00EA1A8D">
      <w:pPr>
        <w:ind w:left="0" w:firstLine="720"/>
        <w:rPr>
          <w:rFonts w:ascii="Times New Roman" w:hAnsi="Times New Roman" w:cs="Times New Roman"/>
          <w:sz w:val="24"/>
          <w:szCs w:val="24"/>
        </w:rPr>
      </w:pPr>
      <w:r w:rsidRPr="00821F0D">
        <w:rPr>
          <w:rFonts w:ascii="Times New Roman" w:hAnsi="Times New Roman" w:cs="Times New Roman"/>
          <w:sz w:val="24"/>
          <w:szCs w:val="24"/>
        </w:rPr>
        <w:t xml:space="preserve">This article focused on the emotional and physical health problems of battered women in the society. </w:t>
      </w:r>
      <w:r w:rsidR="00493180" w:rsidRPr="00821F0D">
        <w:rPr>
          <w:rFonts w:ascii="Times New Roman" w:hAnsi="Times New Roman" w:cs="Times New Roman"/>
          <w:sz w:val="24"/>
          <w:szCs w:val="24"/>
        </w:rPr>
        <w:t>The</w:t>
      </w:r>
      <w:r w:rsidRPr="00821F0D">
        <w:rPr>
          <w:rFonts w:ascii="Times New Roman" w:hAnsi="Times New Roman" w:cs="Times New Roman"/>
          <w:sz w:val="24"/>
          <w:szCs w:val="24"/>
        </w:rPr>
        <w:t xml:space="preserve"> article found out that battered women have higher levels of somatic complaints, depression and anxiety. </w:t>
      </w:r>
      <w:r w:rsidR="00A1532A" w:rsidRPr="00821F0D">
        <w:rPr>
          <w:rFonts w:ascii="Times New Roman" w:hAnsi="Times New Roman" w:cs="Times New Roman"/>
          <w:sz w:val="24"/>
          <w:szCs w:val="24"/>
        </w:rPr>
        <w:t xml:space="preserve">The effects of battering were associated with other life stressors and children with serious behavior problems. </w:t>
      </w:r>
      <w:r w:rsidR="00493180" w:rsidRPr="00821F0D">
        <w:rPr>
          <w:rFonts w:ascii="Times New Roman" w:hAnsi="Times New Roman" w:cs="Times New Roman"/>
          <w:sz w:val="24"/>
          <w:szCs w:val="24"/>
        </w:rPr>
        <w:t xml:space="preserve">The hypothesis tested was whether battered women experienced depression, somatic complaints, and anxiety. Prior research supports this hypothesis. Studies have shown that battered women face psychological effects such as Post traumatic </w:t>
      </w:r>
      <w:r w:rsidR="00B14DCE">
        <w:rPr>
          <w:rFonts w:ascii="Times New Roman" w:hAnsi="Times New Roman" w:cs="Times New Roman"/>
          <w:sz w:val="24"/>
          <w:szCs w:val="24"/>
        </w:rPr>
        <w:t xml:space="preserve">stress </w:t>
      </w:r>
      <w:r w:rsidR="00493180" w:rsidRPr="00821F0D">
        <w:rPr>
          <w:rFonts w:ascii="Times New Roman" w:hAnsi="Times New Roman" w:cs="Times New Roman"/>
          <w:sz w:val="24"/>
          <w:szCs w:val="24"/>
        </w:rPr>
        <w:t xml:space="preserve">disorders (PTSD). </w:t>
      </w:r>
      <w:r w:rsidR="00E6693A" w:rsidRPr="00821F0D">
        <w:rPr>
          <w:rFonts w:ascii="Times New Roman" w:hAnsi="Times New Roman" w:cs="Times New Roman"/>
          <w:sz w:val="24"/>
          <w:szCs w:val="24"/>
        </w:rPr>
        <w:t xml:space="preserve">To test the hypothesis, the researchers compared a sample of residents in shelters with a group of women in the community </w:t>
      </w:r>
      <w:r w:rsidR="00AD7A56" w:rsidRPr="00821F0D">
        <w:rPr>
          <w:rFonts w:ascii="Times New Roman" w:hAnsi="Times New Roman" w:cs="Times New Roman"/>
          <w:sz w:val="24"/>
          <w:szCs w:val="24"/>
        </w:rPr>
        <w:t>matched in length o</w:t>
      </w:r>
      <w:r w:rsidR="00E6693A" w:rsidRPr="00821F0D">
        <w:rPr>
          <w:rFonts w:ascii="Times New Roman" w:hAnsi="Times New Roman" w:cs="Times New Roman"/>
          <w:sz w:val="24"/>
          <w:szCs w:val="24"/>
        </w:rPr>
        <w:t>f marria</w:t>
      </w:r>
      <w:r w:rsidR="00385E95" w:rsidRPr="00821F0D">
        <w:rPr>
          <w:rFonts w:ascii="Times New Roman" w:hAnsi="Times New Roman" w:cs="Times New Roman"/>
          <w:sz w:val="24"/>
          <w:szCs w:val="24"/>
        </w:rPr>
        <w:t xml:space="preserve">ge and number of children on the general health questionnaire. </w:t>
      </w:r>
      <w:r w:rsidR="00C63024" w:rsidRPr="00821F0D">
        <w:rPr>
          <w:rFonts w:ascii="Times New Roman" w:hAnsi="Times New Roman" w:cs="Times New Roman"/>
          <w:sz w:val="24"/>
          <w:szCs w:val="24"/>
        </w:rPr>
        <w:t xml:space="preserve">Indeed the hypothesis was supported as it was found out that women who experience battering had the effects of depression, anxiety, and somatic complaints. </w:t>
      </w:r>
      <w:r w:rsidR="00E10187" w:rsidRPr="00821F0D">
        <w:rPr>
          <w:rFonts w:ascii="Times New Roman" w:hAnsi="Times New Roman" w:cs="Times New Roman"/>
          <w:sz w:val="24"/>
          <w:szCs w:val="24"/>
        </w:rPr>
        <w:t xml:space="preserve">The support of this hypothesis means that battering has adverse effects on the health and psychology of women. </w:t>
      </w:r>
      <w:r w:rsidR="00E6693A" w:rsidRPr="00821F0D">
        <w:rPr>
          <w:rFonts w:ascii="Times New Roman" w:hAnsi="Times New Roman" w:cs="Times New Roman"/>
          <w:sz w:val="24"/>
          <w:szCs w:val="24"/>
        </w:rPr>
        <w:t xml:space="preserve"> </w:t>
      </w:r>
    </w:p>
    <w:p w:rsidR="00D0163A" w:rsidRDefault="00D0163A" w:rsidP="00493180">
      <w:pPr>
        <w:ind w:left="0" w:firstLine="0"/>
        <w:rPr>
          <w:rFonts w:ascii="Times New Roman" w:hAnsi="Times New Roman" w:cs="Times New Roman"/>
          <w:b/>
          <w:sz w:val="24"/>
          <w:szCs w:val="24"/>
        </w:rPr>
      </w:pPr>
      <w:r w:rsidRPr="00D0163A">
        <w:rPr>
          <w:rFonts w:ascii="Times New Roman" w:hAnsi="Times New Roman" w:cs="Times New Roman"/>
          <w:b/>
          <w:sz w:val="24"/>
          <w:szCs w:val="24"/>
        </w:rPr>
        <w:t>Gleason, W. J. (1993). Mental disorders in battered women: An empirical study. </w:t>
      </w:r>
      <w:r w:rsidRPr="00D0163A">
        <w:rPr>
          <w:rFonts w:ascii="Times New Roman" w:hAnsi="Times New Roman" w:cs="Times New Roman"/>
          <w:b/>
          <w:i/>
          <w:iCs/>
          <w:sz w:val="24"/>
          <w:szCs w:val="24"/>
        </w:rPr>
        <w:t>Violence and victims</w:t>
      </w:r>
      <w:r w:rsidRPr="00D0163A">
        <w:rPr>
          <w:rFonts w:ascii="Times New Roman" w:hAnsi="Times New Roman" w:cs="Times New Roman"/>
          <w:b/>
          <w:sz w:val="24"/>
          <w:szCs w:val="24"/>
        </w:rPr>
        <w:t>, </w:t>
      </w:r>
      <w:r w:rsidRPr="00D0163A">
        <w:rPr>
          <w:rFonts w:ascii="Times New Roman" w:hAnsi="Times New Roman" w:cs="Times New Roman"/>
          <w:b/>
          <w:i/>
          <w:iCs/>
          <w:sz w:val="24"/>
          <w:szCs w:val="24"/>
        </w:rPr>
        <w:t>8</w:t>
      </w:r>
      <w:r w:rsidRPr="00D0163A">
        <w:rPr>
          <w:rFonts w:ascii="Times New Roman" w:hAnsi="Times New Roman" w:cs="Times New Roman"/>
          <w:b/>
          <w:sz w:val="24"/>
          <w:szCs w:val="24"/>
        </w:rPr>
        <w:t>(1), 53-68.</w:t>
      </w:r>
    </w:p>
    <w:p w:rsidR="00B236FC" w:rsidRDefault="00B258D7" w:rsidP="00EA1A8D">
      <w:pPr>
        <w:ind w:left="0" w:firstLine="720"/>
        <w:rPr>
          <w:rFonts w:ascii="Times New Roman" w:hAnsi="Times New Roman" w:cs="Times New Roman"/>
          <w:sz w:val="24"/>
          <w:szCs w:val="24"/>
        </w:rPr>
      </w:pPr>
      <w:r>
        <w:rPr>
          <w:rFonts w:ascii="Times New Roman" w:hAnsi="Times New Roman" w:cs="Times New Roman"/>
          <w:sz w:val="24"/>
          <w:szCs w:val="24"/>
        </w:rPr>
        <w:t xml:space="preserve">This article by Gleason </w:t>
      </w:r>
      <w:r w:rsidR="00D74D06">
        <w:rPr>
          <w:rFonts w:ascii="Times New Roman" w:hAnsi="Times New Roman" w:cs="Times New Roman"/>
          <w:sz w:val="24"/>
          <w:szCs w:val="24"/>
        </w:rPr>
        <w:t xml:space="preserve">sought to determine the prevalence of mental disorders in 62 battered women in Florida. The results of the article showed that battered women experienced post-traumatic stress disorder, depression, and obsessive compulsive disorder. The hypothesis being tested was: </w:t>
      </w:r>
      <w:r w:rsidR="00027B8B">
        <w:rPr>
          <w:rFonts w:ascii="Times New Roman" w:hAnsi="Times New Roman" w:cs="Times New Roman"/>
          <w:sz w:val="24"/>
          <w:szCs w:val="24"/>
        </w:rPr>
        <w:t>“</w:t>
      </w:r>
      <w:r w:rsidR="00D74D06">
        <w:rPr>
          <w:rFonts w:ascii="Times New Roman" w:hAnsi="Times New Roman" w:cs="Times New Roman"/>
          <w:sz w:val="24"/>
          <w:szCs w:val="24"/>
        </w:rPr>
        <w:t>women who experience battering experience post traumatic disorders, major depression, and obsessive compulsive disorder</w:t>
      </w:r>
      <w:r w:rsidR="00027B8B">
        <w:rPr>
          <w:rFonts w:ascii="Times New Roman" w:hAnsi="Times New Roman" w:cs="Times New Roman"/>
          <w:sz w:val="24"/>
          <w:szCs w:val="24"/>
        </w:rPr>
        <w:t>”</w:t>
      </w:r>
      <w:r w:rsidR="00D74D06">
        <w:rPr>
          <w:rFonts w:ascii="Times New Roman" w:hAnsi="Times New Roman" w:cs="Times New Roman"/>
          <w:sz w:val="24"/>
          <w:szCs w:val="24"/>
        </w:rPr>
        <w:t xml:space="preserve">. </w:t>
      </w:r>
      <w:r w:rsidR="00061994">
        <w:rPr>
          <w:rFonts w:ascii="Times New Roman" w:hAnsi="Times New Roman" w:cs="Times New Roman"/>
          <w:sz w:val="24"/>
          <w:szCs w:val="24"/>
        </w:rPr>
        <w:t xml:space="preserve"> Previous studies support this hypothesis. Lenore </w:t>
      </w:r>
      <w:r w:rsidR="00061994">
        <w:rPr>
          <w:rFonts w:ascii="Times New Roman" w:hAnsi="Times New Roman" w:cs="Times New Roman"/>
          <w:sz w:val="24"/>
          <w:szCs w:val="24"/>
        </w:rPr>
        <w:lastRenderedPageBreak/>
        <w:t xml:space="preserve">Walker, for example explains that battered women are likely to suffer from post-traumatic stress disorder. Woods &amp; Campbell (1993) </w:t>
      </w:r>
      <w:r w:rsidR="00D6385F">
        <w:rPr>
          <w:rFonts w:ascii="Times New Roman" w:hAnsi="Times New Roman" w:cs="Times New Roman"/>
          <w:sz w:val="24"/>
          <w:szCs w:val="24"/>
        </w:rPr>
        <w:t xml:space="preserve">also explain on how battered women experience PTSD in their lives. </w:t>
      </w:r>
      <w:r w:rsidR="00F54AC4">
        <w:rPr>
          <w:rFonts w:ascii="Times New Roman" w:hAnsi="Times New Roman" w:cs="Times New Roman"/>
          <w:sz w:val="24"/>
          <w:szCs w:val="24"/>
        </w:rPr>
        <w:t xml:space="preserve">To test the hypothesis, structured interview was used where women explained their experiences and feelings. </w:t>
      </w:r>
      <w:r w:rsidR="00F54AC4" w:rsidRPr="00F54AC4">
        <w:rPr>
          <w:rFonts w:ascii="Times New Roman" w:hAnsi="Times New Roman" w:cs="Times New Roman"/>
          <w:sz w:val="24"/>
          <w:szCs w:val="24"/>
        </w:rPr>
        <w:t>This hypothesis was supported because of the fact that the women</w:t>
      </w:r>
      <w:r w:rsidR="00F54AC4">
        <w:rPr>
          <w:rFonts w:ascii="Times New Roman" w:hAnsi="Times New Roman" w:cs="Times New Roman"/>
          <w:sz w:val="24"/>
          <w:szCs w:val="24"/>
        </w:rPr>
        <w:t xml:space="preserve"> confirmed their PTSD experiences as a result of battering. This means that women battering causes PTSD, depression and obsessive compulsive behavior. </w:t>
      </w:r>
    </w:p>
    <w:p w:rsidR="00EA7064" w:rsidRPr="00B236FC" w:rsidRDefault="00EA7064" w:rsidP="00EA7064">
      <w:pPr>
        <w:ind w:left="0" w:firstLine="0"/>
        <w:rPr>
          <w:rFonts w:ascii="Times New Roman" w:hAnsi="Times New Roman" w:cs="Times New Roman"/>
          <w:sz w:val="24"/>
          <w:szCs w:val="24"/>
        </w:rPr>
      </w:pPr>
      <w:r w:rsidRPr="00EA7064">
        <w:rPr>
          <w:rFonts w:ascii="Times New Roman" w:hAnsi="Times New Roman" w:cs="Times New Roman"/>
          <w:b/>
          <w:sz w:val="24"/>
          <w:szCs w:val="24"/>
        </w:rPr>
        <w:t>Campbell, J. C., Miller, P., Cardwell, M. M., &amp; Belknap, R. A. (1994). Relationship status of battered women over time. Journal of Family Violence, 9(2), 99-111.</w:t>
      </w:r>
    </w:p>
    <w:p w:rsidR="00D0163A" w:rsidRDefault="00027B8B" w:rsidP="00EA1A8D">
      <w:pPr>
        <w:ind w:left="0" w:firstLine="720"/>
        <w:rPr>
          <w:rFonts w:ascii="Times New Roman" w:hAnsi="Times New Roman" w:cs="Times New Roman"/>
          <w:sz w:val="24"/>
          <w:szCs w:val="24"/>
        </w:rPr>
      </w:pPr>
      <w:r>
        <w:rPr>
          <w:rFonts w:ascii="Times New Roman" w:hAnsi="Times New Roman" w:cs="Times New Roman"/>
          <w:sz w:val="24"/>
          <w:szCs w:val="24"/>
        </w:rPr>
        <w:t xml:space="preserve">The study carried out by Campbell et al. on 114 women with serious problems in intimate relationships sought to establish the relationship between and battering status over time. </w:t>
      </w:r>
      <w:r w:rsidR="00B97E3F">
        <w:rPr>
          <w:rFonts w:ascii="Times New Roman" w:hAnsi="Times New Roman" w:cs="Times New Roman"/>
          <w:sz w:val="24"/>
          <w:szCs w:val="24"/>
        </w:rPr>
        <w:t xml:space="preserve">97 of the original 193 sample were battered and 96 were not. The results of the study did not show any difference between those battered and those not battered at Time 2. The hypothesis being tested was: “there is a significant difference between women who are battered and who are not in terms of depression, self-esteem, and physical symptoms”.  Many researchers have explained how battering </w:t>
      </w:r>
      <w:r w:rsidR="008A201D">
        <w:rPr>
          <w:rFonts w:ascii="Times New Roman" w:hAnsi="Times New Roman" w:cs="Times New Roman"/>
          <w:sz w:val="24"/>
          <w:szCs w:val="24"/>
        </w:rPr>
        <w:t xml:space="preserve">produce psychological and emotional effects on battered women. </w:t>
      </w:r>
      <w:r w:rsidR="000861ED">
        <w:rPr>
          <w:rFonts w:ascii="Times New Roman" w:hAnsi="Times New Roman" w:cs="Times New Roman"/>
          <w:sz w:val="24"/>
          <w:szCs w:val="24"/>
        </w:rPr>
        <w:t xml:space="preserve">To test the hypothesis, Conflict Tactics Scale and in depth interview were used to distinguish battered women and those who were not. The hypothesis was rejected because the study failed to distinguish those battered from those not abused. These results suggest that battered women see in health care need to be supported in a process of heathy decision making about their relationship status. </w:t>
      </w:r>
      <w:r w:rsidR="000A6A9C">
        <w:rPr>
          <w:rFonts w:ascii="Times New Roman" w:hAnsi="Times New Roman" w:cs="Times New Roman"/>
          <w:sz w:val="24"/>
          <w:szCs w:val="24"/>
        </w:rPr>
        <w:t xml:space="preserve">The criteria used to test this hypothesis was the use of DSM-IV. The hypothesis was supported as the study revealed that children exposed to violence had PTSD symptoms, either complete or incomplete. </w:t>
      </w:r>
    </w:p>
    <w:p w:rsidR="00755A9C" w:rsidRDefault="00755A9C" w:rsidP="00755A9C">
      <w:pPr>
        <w:ind w:left="0" w:firstLine="0"/>
        <w:rPr>
          <w:rFonts w:ascii="Times New Roman" w:hAnsi="Times New Roman" w:cs="Times New Roman"/>
          <w:b/>
          <w:sz w:val="24"/>
          <w:szCs w:val="24"/>
        </w:rPr>
      </w:pPr>
    </w:p>
    <w:p w:rsidR="008F434A" w:rsidRDefault="00687DAE" w:rsidP="00AB7C39">
      <w:pPr>
        <w:ind w:left="0" w:firstLine="0"/>
        <w:rPr>
          <w:rFonts w:ascii="Times New Roman" w:hAnsi="Times New Roman" w:cs="Times New Roman"/>
          <w:b/>
          <w:sz w:val="24"/>
          <w:szCs w:val="24"/>
        </w:rPr>
      </w:pPr>
      <w:r w:rsidRPr="00687DAE">
        <w:rPr>
          <w:rFonts w:ascii="Times New Roman" w:hAnsi="Times New Roman" w:cs="Times New Roman"/>
          <w:b/>
          <w:sz w:val="24"/>
          <w:szCs w:val="24"/>
        </w:rPr>
        <w:lastRenderedPageBreak/>
        <w:t>Graham-Bermann, S. A., &amp; Levendosky, A. A. (1998). Traumatic stress symptoms in children of battered women. </w:t>
      </w:r>
      <w:r w:rsidRPr="00687DAE">
        <w:rPr>
          <w:rFonts w:ascii="Times New Roman" w:hAnsi="Times New Roman" w:cs="Times New Roman"/>
          <w:b/>
          <w:i/>
          <w:iCs/>
          <w:sz w:val="24"/>
          <w:szCs w:val="24"/>
        </w:rPr>
        <w:t>Journal of interpersonal violence</w:t>
      </w:r>
      <w:r w:rsidRPr="00687DAE">
        <w:rPr>
          <w:rFonts w:ascii="Times New Roman" w:hAnsi="Times New Roman" w:cs="Times New Roman"/>
          <w:b/>
          <w:sz w:val="24"/>
          <w:szCs w:val="24"/>
        </w:rPr>
        <w:t>, </w:t>
      </w:r>
      <w:r w:rsidRPr="00687DAE">
        <w:rPr>
          <w:rFonts w:ascii="Times New Roman" w:hAnsi="Times New Roman" w:cs="Times New Roman"/>
          <w:b/>
          <w:i/>
          <w:iCs/>
          <w:sz w:val="24"/>
          <w:szCs w:val="24"/>
        </w:rPr>
        <w:t>13</w:t>
      </w:r>
      <w:r w:rsidRPr="00687DAE">
        <w:rPr>
          <w:rFonts w:ascii="Times New Roman" w:hAnsi="Times New Roman" w:cs="Times New Roman"/>
          <w:b/>
          <w:sz w:val="24"/>
          <w:szCs w:val="24"/>
        </w:rPr>
        <w:t>(1), 111-128.</w:t>
      </w:r>
    </w:p>
    <w:p w:rsidR="00755A9C" w:rsidRDefault="008F434A" w:rsidP="00EA1A8D">
      <w:pPr>
        <w:ind w:left="0" w:firstLine="720"/>
        <w:rPr>
          <w:rFonts w:ascii="Times New Roman" w:hAnsi="Times New Roman" w:cs="Times New Roman"/>
          <w:sz w:val="24"/>
          <w:szCs w:val="24"/>
        </w:rPr>
      </w:pPr>
      <w:r>
        <w:rPr>
          <w:rFonts w:ascii="Times New Roman" w:hAnsi="Times New Roman" w:cs="Times New Roman"/>
          <w:sz w:val="24"/>
          <w:szCs w:val="24"/>
        </w:rPr>
        <w:t xml:space="preserve">In this article, mothers who had experienced battering in the past year assessed </w:t>
      </w:r>
      <w:r w:rsidR="008716FF">
        <w:rPr>
          <w:rFonts w:ascii="Times New Roman" w:hAnsi="Times New Roman" w:cs="Times New Roman"/>
          <w:sz w:val="24"/>
          <w:szCs w:val="24"/>
        </w:rPr>
        <w:t xml:space="preserve">posttraumatic stress symptoms of </w:t>
      </w:r>
      <w:r>
        <w:rPr>
          <w:rFonts w:ascii="Times New Roman" w:hAnsi="Times New Roman" w:cs="Times New Roman"/>
          <w:sz w:val="24"/>
          <w:szCs w:val="24"/>
        </w:rPr>
        <w:t xml:space="preserve">64 children aged 7 to 12. These mothers had experienced physical and emotional abuse as a result of wife battering. The results of the article showed that 13% of the children exposed to violence experienced complete post-traumatic stress disorder (PTSD), 52% suffered from intrusive and unwanted memories of the traumatic events, 19% experienced traumatic avoidance while 42% experienced traumatic arousal symptoms. </w:t>
      </w:r>
      <w:r w:rsidR="008716FF">
        <w:rPr>
          <w:rFonts w:ascii="Times New Roman" w:hAnsi="Times New Roman" w:cs="Times New Roman"/>
          <w:sz w:val="24"/>
          <w:szCs w:val="24"/>
        </w:rPr>
        <w:t>The results showed that childr</w:t>
      </w:r>
      <w:r w:rsidR="00A11E3D">
        <w:rPr>
          <w:rFonts w:ascii="Times New Roman" w:hAnsi="Times New Roman" w:cs="Times New Roman"/>
          <w:sz w:val="24"/>
          <w:szCs w:val="24"/>
        </w:rPr>
        <w:t xml:space="preserve">en who were exposed to violence </w:t>
      </w:r>
      <w:r w:rsidR="008716FF">
        <w:rPr>
          <w:rFonts w:ascii="Times New Roman" w:hAnsi="Times New Roman" w:cs="Times New Roman"/>
          <w:sz w:val="24"/>
          <w:szCs w:val="24"/>
        </w:rPr>
        <w:t xml:space="preserve">experienced </w:t>
      </w:r>
      <w:r w:rsidR="00A11E3D">
        <w:rPr>
          <w:rFonts w:ascii="Times New Roman" w:hAnsi="Times New Roman" w:cs="Times New Roman"/>
          <w:sz w:val="24"/>
          <w:szCs w:val="24"/>
        </w:rPr>
        <w:t>posttraumatic</w:t>
      </w:r>
      <w:r w:rsidR="008716FF">
        <w:rPr>
          <w:rFonts w:ascii="Times New Roman" w:hAnsi="Times New Roman" w:cs="Times New Roman"/>
          <w:sz w:val="24"/>
          <w:szCs w:val="24"/>
        </w:rPr>
        <w:t xml:space="preserve"> stress disorders </w:t>
      </w:r>
      <w:r w:rsidR="00A32887">
        <w:rPr>
          <w:rFonts w:ascii="Times New Roman" w:hAnsi="Times New Roman" w:cs="Times New Roman"/>
          <w:sz w:val="24"/>
          <w:szCs w:val="24"/>
        </w:rPr>
        <w:t xml:space="preserve">and internalizing and externalizing problems than children who did not have trauma symptoms. The hypothesis being tested was: “children from mothers who experience battering suffer from PTSD symptoms”. </w:t>
      </w:r>
      <w:r w:rsidR="00DA13FA">
        <w:rPr>
          <w:rFonts w:ascii="Times New Roman" w:hAnsi="Times New Roman" w:cs="Times New Roman"/>
          <w:sz w:val="24"/>
          <w:szCs w:val="24"/>
        </w:rPr>
        <w:t xml:space="preserve">Previous research support this hypothesis. Studies have shown that the effects of battering go beyond women and extends to children. Children who see their mothers being battered develop PTSD symptoms later in their lives. </w:t>
      </w:r>
      <w:r w:rsidR="002A0317" w:rsidRPr="002A0317">
        <w:rPr>
          <w:rFonts w:ascii="Times New Roman" w:hAnsi="Times New Roman" w:cs="Times New Roman"/>
          <w:sz w:val="24"/>
          <w:szCs w:val="24"/>
        </w:rPr>
        <w:t xml:space="preserve">The support of this hypothesis means the effects of battering are not only experienced by women but also children alike.   </w:t>
      </w:r>
    </w:p>
    <w:p w:rsidR="00B236FC" w:rsidRDefault="00B236FC" w:rsidP="00AB7C39">
      <w:pPr>
        <w:ind w:left="0" w:firstLine="0"/>
        <w:rPr>
          <w:rFonts w:ascii="Times New Roman" w:hAnsi="Times New Roman" w:cs="Times New Roman"/>
          <w:b/>
          <w:sz w:val="24"/>
          <w:szCs w:val="24"/>
        </w:rPr>
      </w:pPr>
      <w:r w:rsidRPr="00B236FC">
        <w:rPr>
          <w:rFonts w:ascii="Times New Roman" w:hAnsi="Times New Roman" w:cs="Times New Roman"/>
          <w:b/>
          <w:sz w:val="24"/>
          <w:szCs w:val="24"/>
        </w:rPr>
        <w:t>Levendosky, A. A., &amp; Graham-Bermann, S. A. (2000). Trauma and parenting in battered women: An addition to an ecological model of parenting. Journal of Aggression, Maltreatment &amp; Trauma, 3(1), 25-35.</w:t>
      </w:r>
    </w:p>
    <w:p w:rsidR="006D3F31" w:rsidRPr="00B236FC" w:rsidRDefault="00B236FC" w:rsidP="00EA1A8D">
      <w:pPr>
        <w:ind w:left="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 this article, Levendosky &amp; Graham-Bermann examine the challenges that women who undergo battering experience in playing their parenting role. The authors explain how women experience difficulties in parenting when subjected to such dangerous environment. </w:t>
      </w:r>
      <w:r w:rsidR="006D3F31">
        <w:rPr>
          <w:rFonts w:ascii="Times New Roman" w:hAnsi="Times New Roman" w:cs="Times New Roman"/>
          <w:sz w:val="24"/>
          <w:szCs w:val="24"/>
        </w:rPr>
        <w:t xml:space="preserve">The results of the study show that women who experience battering face difficulties in playing their parental role. The hypothesis being tested was “women who experience wife battering and domestic violence do </w:t>
      </w:r>
      <w:r w:rsidR="006D3F31">
        <w:rPr>
          <w:rFonts w:ascii="Times New Roman" w:hAnsi="Times New Roman" w:cs="Times New Roman"/>
          <w:sz w:val="24"/>
          <w:szCs w:val="24"/>
        </w:rPr>
        <w:lastRenderedPageBreak/>
        <w:t xml:space="preserve">not have challenges in their parenting duties”. Previous studies reject this hypothesis as research shows that women who experience domestic violence do not play their parenting role effectively. They may suffer from low self-esteem and inferiority complex </w:t>
      </w:r>
      <w:r w:rsidR="00992CF3">
        <w:rPr>
          <w:rFonts w:ascii="Times New Roman" w:hAnsi="Times New Roman" w:cs="Times New Roman"/>
          <w:sz w:val="24"/>
          <w:szCs w:val="24"/>
        </w:rPr>
        <w:t xml:space="preserve">hence making it difficult to play their motherhood roles effectively. </w:t>
      </w:r>
      <w:r w:rsidR="002A0317">
        <w:rPr>
          <w:rFonts w:ascii="Times New Roman" w:hAnsi="Times New Roman" w:cs="Times New Roman"/>
          <w:sz w:val="24"/>
          <w:szCs w:val="24"/>
        </w:rPr>
        <w:t xml:space="preserve">Rejecting this hypothesis means that dangerous environment posed to women by domestic violence and battering limits their ability to perform their motherhood and parenting roles. The authors suggest for trauma theory and traumatic bonding to be integrated into ecological model of parenting in battered women. </w:t>
      </w:r>
    </w:p>
    <w:sectPr w:rsidR="006D3F31" w:rsidRPr="00B236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39F" w:rsidRDefault="0098739F" w:rsidP="00755A9C">
      <w:pPr>
        <w:spacing w:after="0" w:line="240" w:lineRule="auto"/>
      </w:pPr>
      <w:r>
        <w:separator/>
      </w:r>
    </w:p>
  </w:endnote>
  <w:endnote w:type="continuationSeparator" w:id="0">
    <w:p w:rsidR="0098739F" w:rsidRDefault="0098739F" w:rsidP="00755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39F" w:rsidRDefault="0098739F" w:rsidP="00755A9C">
      <w:pPr>
        <w:spacing w:after="0" w:line="240" w:lineRule="auto"/>
      </w:pPr>
      <w:r>
        <w:separator/>
      </w:r>
    </w:p>
  </w:footnote>
  <w:footnote w:type="continuationSeparator" w:id="0">
    <w:p w:rsidR="0098739F" w:rsidRDefault="0098739F" w:rsidP="00755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830778"/>
      <w:docPartObj>
        <w:docPartGallery w:val="Page Numbers (Top of Page)"/>
        <w:docPartUnique/>
      </w:docPartObj>
    </w:sdtPr>
    <w:sdtEndPr>
      <w:rPr>
        <w:rFonts w:ascii="Times New Roman" w:hAnsi="Times New Roman" w:cs="Times New Roman"/>
        <w:noProof/>
        <w:sz w:val="24"/>
        <w:szCs w:val="24"/>
      </w:rPr>
    </w:sdtEndPr>
    <w:sdtContent>
      <w:p w:rsidR="009157CE" w:rsidRPr="009157CE" w:rsidRDefault="009157CE">
        <w:pPr>
          <w:pStyle w:val="Header"/>
          <w:jc w:val="right"/>
          <w:rPr>
            <w:rFonts w:ascii="Times New Roman" w:hAnsi="Times New Roman" w:cs="Times New Roman"/>
            <w:sz w:val="24"/>
            <w:szCs w:val="24"/>
          </w:rPr>
        </w:pPr>
        <w:r w:rsidRPr="009157CE">
          <w:rPr>
            <w:rFonts w:ascii="Times New Roman" w:hAnsi="Times New Roman" w:cs="Times New Roman"/>
            <w:sz w:val="24"/>
            <w:szCs w:val="24"/>
          </w:rPr>
          <w:fldChar w:fldCharType="begin"/>
        </w:r>
        <w:r w:rsidRPr="009157CE">
          <w:rPr>
            <w:rFonts w:ascii="Times New Roman" w:hAnsi="Times New Roman" w:cs="Times New Roman"/>
            <w:sz w:val="24"/>
            <w:szCs w:val="24"/>
          </w:rPr>
          <w:instrText xml:space="preserve"> PAGE   \* MERGEFORMAT </w:instrText>
        </w:r>
        <w:r w:rsidRPr="009157CE">
          <w:rPr>
            <w:rFonts w:ascii="Times New Roman" w:hAnsi="Times New Roman" w:cs="Times New Roman"/>
            <w:sz w:val="24"/>
            <w:szCs w:val="24"/>
          </w:rPr>
          <w:fldChar w:fldCharType="separate"/>
        </w:r>
        <w:r w:rsidR="00EA1A8D">
          <w:rPr>
            <w:rFonts w:ascii="Times New Roman" w:hAnsi="Times New Roman" w:cs="Times New Roman"/>
            <w:noProof/>
            <w:sz w:val="24"/>
            <w:szCs w:val="24"/>
          </w:rPr>
          <w:t>5</w:t>
        </w:r>
        <w:r w:rsidRPr="009157CE">
          <w:rPr>
            <w:rFonts w:ascii="Times New Roman" w:hAnsi="Times New Roman" w:cs="Times New Roman"/>
            <w:noProof/>
            <w:sz w:val="24"/>
            <w:szCs w:val="24"/>
          </w:rPr>
          <w:fldChar w:fldCharType="end"/>
        </w:r>
      </w:p>
    </w:sdtContent>
  </w:sdt>
  <w:p w:rsidR="009157CE" w:rsidRPr="009157CE" w:rsidRDefault="009157CE">
    <w:pPr>
      <w:pStyle w:val="Header"/>
      <w:rPr>
        <w:rFonts w:ascii="Times New Roman" w:hAnsi="Times New Roman" w:cs="Times New Roman"/>
        <w:sz w:val="24"/>
        <w:szCs w:val="24"/>
      </w:rPr>
    </w:pPr>
    <w:r w:rsidRPr="009157CE">
      <w:rPr>
        <w:rFonts w:ascii="Times New Roman" w:hAnsi="Times New Roman" w:cs="Times New Roman"/>
        <w:sz w:val="24"/>
        <w:szCs w:val="24"/>
      </w:rPr>
      <w:t>BATTERED WOMEN SYNDROME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CA9"/>
    <w:rsid w:val="00027B8B"/>
    <w:rsid w:val="00061994"/>
    <w:rsid w:val="000861ED"/>
    <w:rsid w:val="000A6A9C"/>
    <w:rsid w:val="00107CA9"/>
    <w:rsid w:val="002A0317"/>
    <w:rsid w:val="00385E95"/>
    <w:rsid w:val="00493180"/>
    <w:rsid w:val="00687DAE"/>
    <w:rsid w:val="006D3F31"/>
    <w:rsid w:val="007148F8"/>
    <w:rsid w:val="00755A9C"/>
    <w:rsid w:val="00821F0D"/>
    <w:rsid w:val="008716FF"/>
    <w:rsid w:val="008A201D"/>
    <w:rsid w:val="008F434A"/>
    <w:rsid w:val="009032EB"/>
    <w:rsid w:val="009157CE"/>
    <w:rsid w:val="00964C4B"/>
    <w:rsid w:val="0098739F"/>
    <w:rsid w:val="00992CF3"/>
    <w:rsid w:val="00A11E3D"/>
    <w:rsid w:val="00A1532A"/>
    <w:rsid w:val="00A32887"/>
    <w:rsid w:val="00AB7C39"/>
    <w:rsid w:val="00AD7A56"/>
    <w:rsid w:val="00B14DCE"/>
    <w:rsid w:val="00B236FC"/>
    <w:rsid w:val="00B258D7"/>
    <w:rsid w:val="00B97E3F"/>
    <w:rsid w:val="00C63024"/>
    <w:rsid w:val="00D0163A"/>
    <w:rsid w:val="00D6385F"/>
    <w:rsid w:val="00D74D06"/>
    <w:rsid w:val="00DA13FA"/>
    <w:rsid w:val="00E00F23"/>
    <w:rsid w:val="00E10187"/>
    <w:rsid w:val="00E6693A"/>
    <w:rsid w:val="00EA1A8D"/>
    <w:rsid w:val="00EA7064"/>
    <w:rsid w:val="00F0075D"/>
    <w:rsid w:val="00F54AC4"/>
    <w:rsid w:val="00FE7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9DE9"/>
  <w15:chartTrackingRefBased/>
  <w15:docId w15:val="{860CD9FC-FDBC-424B-9824-194EB012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A9C"/>
  </w:style>
  <w:style w:type="paragraph" w:styleId="Footer">
    <w:name w:val="footer"/>
    <w:basedOn w:val="Normal"/>
    <w:link w:val="FooterChar"/>
    <w:uiPriority w:val="99"/>
    <w:unhideWhenUsed/>
    <w:rsid w:val="00755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840</TotalTime>
  <Pages>5</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31</cp:revision>
  <dcterms:created xsi:type="dcterms:W3CDTF">2020-09-21T08:47:00Z</dcterms:created>
  <dcterms:modified xsi:type="dcterms:W3CDTF">2020-09-22T15:18:00Z</dcterms:modified>
</cp:coreProperties>
</file>